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42" w:rsidRPr="00A40584" w:rsidRDefault="004E0242" w:rsidP="004E0242">
      <w:pPr>
        <w:rPr>
          <w:rFonts w:ascii="Calibri" w:hAnsi="Calibri" w:cs="Calibri"/>
          <w:sz w:val="20"/>
          <w:szCs w:val="20"/>
        </w:rPr>
      </w:pPr>
    </w:p>
    <w:tbl>
      <w:tblPr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7"/>
        <w:gridCol w:w="5954"/>
        <w:gridCol w:w="6378"/>
        <w:gridCol w:w="2298"/>
      </w:tblGrid>
      <w:tr w:rsidR="004E0242" w:rsidRPr="00E1789C" w:rsidTr="0093599A">
        <w:trPr>
          <w:trHeight w:val="577"/>
        </w:trPr>
        <w:tc>
          <w:tcPr>
            <w:tcW w:w="15447" w:type="dxa"/>
            <w:gridSpan w:val="4"/>
            <w:vAlign w:val="center"/>
          </w:tcPr>
          <w:p w:rsidR="004E0242" w:rsidRPr="00EE5C04" w:rsidRDefault="004E0242" w:rsidP="0093599A">
            <w:pPr>
              <w:jc w:val="center"/>
              <w:rPr>
                <w:lang w:eastAsia="en-US"/>
              </w:rPr>
            </w:pPr>
          </w:p>
          <w:p w:rsidR="004E0242" w:rsidRPr="00EE5C04" w:rsidRDefault="004E0242" w:rsidP="0093599A">
            <w:pPr>
              <w:jc w:val="center"/>
              <w:rPr>
                <w:b/>
                <w:lang w:eastAsia="en-US"/>
              </w:rPr>
            </w:pPr>
            <w:r w:rsidRPr="00EE5C04">
              <w:rPr>
                <w:b/>
                <w:lang w:eastAsia="en-US"/>
              </w:rPr>
              <w:t>План мероприятий, проводимых Министерством национальной политики УР и</w:t>
            </w:r>
          </w:p>
          <w:p w:rsidR="00B103EB" w:rsidRPr="00EE5C04" w:rsidRDefault="004E0242" w:rsidP="00B103EB">
            <w:pPr>
              <w:pStyle w:val="a9"/>
              <w:rPr>
                <w:szCs w:val="24"/>
              </w:rPr>
            </w:pPr>
            <w:r w:rsidRPr="00EE5C04">
              <w:rPr>
                <w:szCs w:val="24"/>
                <w:lang w:eastAsia="en-US"/>
              </w:rPr>
              <w:t>БУ УР «Дом Дружбы народов»</w:t>
            </w:r>
            <w:r w:rsidR="0096100B" w:rsidRPr="00EE5C04">
              <w:rPr>
                <w:szCs w:val="24"/>
                <w:lang w:eastAsia="en-US"/>
              </w:rPr>
              <w:t xml:space="preserve"> с </w:t>
            </w:r>
            <w:r w:rsidR="00FB11A4" w:rsidRPr="00EE5C04">
              <w:rPr>
                <w:szCs w:val="24"/>
              </w:rPr>
              <w:t>2</w:t>
            </w:r>
            <w:r w:rsidR="00044313" w:rsidRPr="00044313">
              <w:rPr>
                <w:szCs w:val="24"/>
              </w:rPr>
              <w:t>8</w:t>
            </w:r>
            <w:r w:rsidR="00955DA9" w:rsidRPr="00EE5C04">
              <w:rPr>
                <w:szCs w:val="24"/>
              </w:rPr>
              <w:t xml:space="preserve"> </w:t>
            </w:r>
            <w:r w:rsidR="00772A54" w:rsidRPr="00EE5C04">
              <w:rPr>
                <w:szCs w:val="24"/>
              </w:rPr>
              <w:t>мая</w:t>
            </w:r>
            <w:r w:rsidR="00044313" w:rsidRPr="00044313">
              <w:rPr>
                <w:szCs w:val="24"/>
              </w:rPr>
              <w:t xml:space="preserve"> </w:t>
            </w:r>
            <w:r w:rsidR="00044313">
              <w:rPr>
                <w:szCs w:val="24"/>
              </w:rPr>
              <w:t>по 3 июня</w:t>
            </w:r>
            <w:r w:rsidR="00B103EB" w:rsidRPr="00EE5C04">
              <w:rPr>
                <w:szCs w:val="24"/>
              </w:rPr>
              <w:t xml:space="preserve"> </w:t>
            </w:r>
            <w:r w:rsidR="001533C7" w:rsidRPr="00EE5C04">
              <w:rPr>
                <w:szCs w:val="24"/>
              </w:rPr>
              <w:t>201</w:t>
            </w:r>
            <w:r w:rsidR="00523A95" w:rsidRPr="00EE5C04">
              <w:rPr>
                <w:szCs w:val="24"/>
              </w:rPr>
              <w:t>8</w:t>
            </w:r>
            <w:r w:rsidR="00B103EB" w:rsidRPr="00EE5C04">
              <w:rPr>
                <w:szCs w:val="24"/>
              </w:rPr>
              <w:t xml:space="preserve"> года</w:t>
            </w:r>
          </w:p>
          <w:p w:rsidR="004E0242" w:rsidRPr="00EE5C04" w:rsidRDefault="004E0242" w:rsidP="006826F9">
            <w:pPr>
              <w:jc w:val="center"/>
              <w:rPr>
                <w:lang w:eastAsia="en-US"/>
              </w:rPr>
            </w:pPr>
          </w:p>
        </w:tc>
      </w:tr>
      <w:tr w:rsidR="004E0242" w:rsidRPr="00E1789C" w:rsidTr="00EC2C0E">
        <w:trPr>
          <w:trHeight w:val="645"/>
        </w:trPr>
        <w:tc>
          <w:tcPr>
            <w:tcW w:w="817" w:type="dxa"/>
            <w:vAlign w:val="center"/>
          </w:tcPr>
          <w:p w:rsidR="004E0242" w:rsidRPr="00EE5C04" w:rsidRDefault="004E0242" w:rsidP="00E93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E0242" w:rsidRPr="00EE5C04" w:rsidRDefault="004E0242" w:rsidP="00772A5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C04">
              <w:rPr>
                <w:rFonts w:ascii="Times New Roman" w:hAnsi="Times New Roman"/>
                <w:b/>
                <w:sz w:val="24"/>
                <w:szCs w:val="24"/>
              </w:rPr>
              <w:t>Тематика и название мероприятия</w:t>
            </w:r>
          </w:p>
        </w:tc>
        <w:tc>
          <w:tcPr>
            <w:tcW w:w="6378" w:type="dxa"/>
            <w:vAlign w:val="center"/>
          </w:tcPr>
          <w:p w:rsidR="004E0242" w:rsidRPr="00EE5C04" w:rsidRDefault="004E0242" w:rsidP="00772A54">
            <w:pPr>
              <w:jc w:val="center"/>
              <w:rPr>
                <w:b/>
                <w:lang w:eastAsia="en-US"/>
              </w:rPr>
            </w:pPr>
            <w:r w:rsidRPr="00EE5C04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298" w:type="dxa"/>
            <w:vAlign w:val="center"/>
          </w:tcPr>
          <w:p w:rsidR="004E0242" w:rsidRPr="00EE5C04" w:rsidRDefault="004E0242" w:rsidP="00772A54">
            <w:pPr>
              <w:jc w:val="center"/>
              <w:rPr>
                <w:b/>
                <w:lang w:eastAsia="en-US"/>
              </w:rPr>
            </w:pPr>
            <w:r w:rsidRPr="00EE5C04">
              <w:rPr>
                <w:b/>
                <w:lang w:eastAsia="en-US"/>
              </w:rPr>
              <w:t>Дата</w:t>
            </w:r>
          </w:p>
        </w:tc>
      </w:tr>
      <w:tr w:rsidR="00EC2C0E" w:rsidRPr="00E1789C" w:rsidTr="00EC2C0E">
        <w:trPr>
          <w:trHeight w:val="645"/>
        </w:trPr>
        <w:tc>
          <w:tcPr>
            <w:tcW w:w="817" w:type="dxa"/>
            <w:vAlign w:val="center"/>
          </w:tcPr>
          <w:p w:rsidR="00EC2C0E" w:rsidRPr="00EE5C04" w:rsidRDefault="00EC2C0E" w:rsidP="00BA7F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5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EC2C0E" w:rsidRPr="007E05F6" w:rsidRDefault="00EC2C0E" w:rsidP="007E05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05F6">
              <w:rPr>
                <w:rFonts w:ascii="Times New Roman" w:hAnsi="Times New Roman"/>
                <w:sz w:val="28"/>
                <w:szCs w:val="28"/>
              </w:rPr>
              <w:t>Презентация проекта "Балезино. Точка Мира" руководству ОАО "РЖД"</w:t>
            </w:r>
          </w:p>
        </w:tc>
        <w:tc>
          <w:tcPr>
            <w:tcW w:w="6378" w:type="dxa"/>
            <w:vAlign w:val="center"/>
          </w:tcPr>
          <w:p w:rsidR="00EC2C0E" w:rsidRPr="007E05F6" w:rsidRDefault="00EC2C0E" w:rsidP="007E05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05F6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7E05F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E05F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7E05F6">
              <w:rPr>
                <w:rFonts w:ascii="Times New Roman" w:hAnsi="Times New Roman"/>
                <w:sz w:val="28"/>
                <w:szCs w:val="28"/>
              </w:rPr>
              <w:t xml:space="preserve"> вокзал станции Балезино</w:t>
            </w:r>
          </w:p>
        </w:tc>
        <w:tc>
          <w:tcPr>
            <w:tcW w:w="2298" w:type="dxa"/>
            <w:vAlign w:val="center"/>
          </w:tcPr>
          <w:p w:rsidR="00EC2C0E" w:rsidRPr="007E05F6" w:rsidRDefault="00EC2C0E" w:rsidP="007E05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05F6">
              <w:rPr>
                <w:rFonts w:ascii="Times New Roman" w:hAnsi="Times New Roman"/>
                <w:sz w:val="28"/>
                <w:szCs w:val="28"/>
              </w:rPr>
              <w:t>29 мая</w:t>
            </w:r>
          </w:p>
          <w:p w:rsidR="00EC2C0E" w:rsidRPr="007E05F6" w:rsidRDefault="00EC2C0E" w:rsidP="007E05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05F6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</w:tr>
      <w:tr w:rsidR="00EC2C0E" w:rsidRPr="00E1789C" w:rsidTr="00EC2C0E">
        <w:trPr>
          <w:trHeight w:val="645"/>
        </w:trPr>
        <w:tc>
          <w:tcPr>
            <w:tcW w:w="817" w:type="dxa"/>
            <w:vAlign w:val="center"/>
          </w:tcPr>
          <w:p w:rsidR="00EC2C0E" w:rsidRPr="00EE5C04" w:rsidRDefault="00EC2C0E" w:rsidP="00BA7F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5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EC2C0E" w:rsidRPr="007E05F6" w:rsidRDefault="00EC2C0E" w:rsidP="007E05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05F6">
              <w:rPr>
                <w:rFonts w:ascii="Times New Roman" w:hAnsi="Times New Roman"/>
                <w:sz w:val="28"/>
                <w:szCs w:val="28"/>
              </w:rPr>
              <w:t>Заседание рабочей группы по корректировке муниципальной программы</w:t>
            </w:r>
          </w:p>
        </w:tc>
        <w:tc>
          <w:tcPr>
            <w:tcW w:w="6378" w:type="dxa"/>
            <w:vAlign w:val="center"/>
          </w:tcPr>
          <w:p w:rsidR="00EC2C0E" w:rsidRPr="007E05F6" w:rsidRDefault="00EC2C0E" w:rsidP="007E05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05F6">
              <w:rPr>
                <w:rFonts w:ascii="Times New Roman" w:hAnsi="Times New Roman"/>
                <w:sz w:val="28"/>
                <w:szCs w:val="28"/>
              </w:rPr>
              <w:t>п. Игра</w:t>
            </w:r>
          </w:p>
          <w:p w:rsidR="00EC2C0E" w:rsidRPr="007E05F6" w:rsidRDefault="00EC2C0E" w:rsidP="007E05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05F6">
              <w:rPr>
                <w:rFonts w:ascii="Times New Roman" w:hAnsi="Times New Roman"/>
                <w:sz w:val="28"/>
                <w:szCs w:val="28"/>
              </w:rPr>
              <w:t>Ресурсный центр</w:t>
            </w:r>
          </w:p>
        </w:tc>
        <w:tc>
          <w:tcPr>
            <w:tcW w:w="2298" w:type="dxa"/>
            <w:vAlign w:val="center"/>
          </w:tcPr>
          <w:p w:rsidR="00EC2C0E" w:rsidRPr="007E05F6" w:rsidRDefault="00EC2C0E" w:rsidP="007E05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05F6">
              <w:rPr>
                <w:rFonts w:ascii="Times New Roman" w:hAnsi="Times New Roman"/>
                <w:sz w:val="28"/>
                <w:szCs w:val="28"/>
              </w:rPr>
              <w:t>30 мая</w:t>
            </w:r>
          </w:p>
          <w:p w:rsidR="00EC2C0E" w:rsidRPr="007E05F6" w:rsidRDefault="00EC2C0E" w:rsidP="007E05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05F6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EC2C0E" w:rsidRPr="00E1789C" w:rsidTr="00EC2C0E">
        <w:trPr>
          <w:trHeight w:val="645"/>
        </w:trPr>
        <w:tc>
          <w:tcPr>
            <w:tcW w:w="817" w:type="dxa"/>
            <w:vAlign w:val="center"/>
          </w:tcPr>
          <w:p w:rsidR="00EC2C0E" w:rsidRPr="00EE5C04" w:rsidRDefault="00EC2C0E" w:rsidP="00BA7F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5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EC2C0E" w:rsidRPr="007E05F6" w:rsidRDefault="00EC2C0E" w:rsidP="007E05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05F6">
              <w:rPr>
                <w:rFonts w:ascii="Times New Roman" w:hAnsi="Times New Roman"/>
                <w:sz w:val="28"/>
                <w:szCs w:val="28"/>
              </w:rPr>
              <w:t>Вечер «Одна страна – одна семья» в рамках  реализации проекта «Голубь мира»</w:t>
            </w:r>
          </w:p>
        </w:tc>
        <w:tc>
          <w:tcPr>
            <w:tcW w:w="6378" w:type="dxa"/>
            <w:vAlign w:val="center"/>
          </w:tcPr>
          <w:p w:rsidR="00EC2C0E" w:rsidRPr="007E05F6" w:rsidRDefault="00EC2C0E" w:rsidP="007E05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05F6">
              <w:rPr>
                <w:rFonts w:ascii="Times New Roman" w:hAnsi="Times New Roman"/>
                <w:sz w:val="28"/>
                <w:szCs w:val="28"/>
              </w:rPr>
              <w:t>с. Дебёсы</w:t>
            </w:r>
          </w:p>
        </w:tc>
        <w:tc>
          <w:tcPr>
            <w:tcW w:w="2298" w:type="dxa"/>
            <w:vAlign w:val="center"/>
          </w:tcPr>
          <w:p w:rsidR="00EC2C0E" w:rsidRPr="007E05F6" w:rsidRDefault="00EC2C0E" w:rsidP="007E05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05F6">
              <w:rPr>
                <w:rFonts w:ascii="Times New Roman" w:hAnsi="Times New Roman"/>
                <w:sz w:val="28"/>
                <w:szCs w:val="28"/>
              </w:rPr>
              <w:t>30 мая</w:t>
            </w:r>
          </w:p>
          <w:p w:rsidR="00EC2C0E" w:rsidRPr="007E05F6" w:rsidRDefault="00EC2C0E" w:rsidP="007E05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05F6"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</w:tr>
      <w:tr w:rsidR="00EC2C0E" w:rsidRPr="00E1789C" w:rsidTr="00EC2C0E">
        <w:trPr>
          <w:trHeight w:val="645"/>
        </w:trPr>
        <w:tc>
          <w:tcPr>
            <w:tcW w:w="817" w:type="dxa"/>
            <w:vAlign w:val="center"/>
          </w:tcPr>
          <w:p w:rsidR="00EC2C0E" w:rsidRPr="00EE5C04" w:rsidRDefault="007E05F6" w:rsidP="00BA7F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EC2C0E" w:rsidRPr="007E05F6" w:rsidRDefault="00EC2C0E" w:rsidP="007E05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05F6">
              <w:rPr>
                <w:rFonts w:ascii="Times New Roman" w:hAnsi="Times New Roman"/>
                <w:sz w:val="28"/>
                <w:szCs w:val="28"/>
              </w:rPr>
              <w:t>Конкурсная программа «ТОП-10 национальных игр»</w:t>
            </w:r>
          </w:p>
        </w:tc>
        <w:tc>
          <w:tcPr>
            <w:tcW w:w="6378" w:type="dxa"/>
            <w:vAlign w:val="center"/>
          </w:tcPr>
          <w:p w:rsidR="00EC2C0E" w:rsidRPr="007E05F6" w:rsidRDefault="00EC2C0E" w:rsidP="007E05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5F6">
              <w:rPr>
                <w:rFonts w:ascii="Times New Roman" w:hAnsi="Times New Roman"/>
                <w:sz w:val="28"/>
                <w:szCs w:val="28"/>
              </w:rPr>
              <w:t>Граховская</w:t>
            </w:r>
            <w:proofErr w:type="spellEnd"/>
            <w:r w:rsidRPr="007E05F6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298" w:type="dxa"/>
            <w:vAlign w:val="center"/>
          </w:tcPr>
          <w:p w:rsidR="00EC2C0E" w:rsidRPr="007E05F6" w:rsidRDefault="00EC2C0E" w:rsidP="007E05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05F6">
              <w:rPr>
                <w:rFonts w:ascii="Times New Roman" w:hAnsi="Times New Roman"/>
                <w:sz w:val="28"/>
                <w:szCs w:val="28"/>
              </w:rPr>
              <w:t>30-31 мая</w:t>
            </w:r>
          </w:p>
          <w:p w:rsidR="00EC2C0E" w:rsidRPr="007E05F6" w:rsidRDefault="00EC2C0E" w:rsidP="007E05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05F6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</w:tr>
      <w:tr w:rsidR="00EC2C0E" w:rsidRPr="00E1789C" w:rsidTr="00EC2C0E">
        <w:trPr>
          <w:trHeight w:val="645"/>
        </w:trPr>
        <w:tc>
          <w:tcPr>
            <w:tcW w:w="817" w:type="dxa"/>
            <w:vAlign w:val="center"/>
          </w:tcPr>
          <w:p w:rsidR="00EC2C0E" w:rsidRPr="00EE5C04" w:rsidRDefault="007E05F6" w:rsidP="00BA7F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EC2C0E" w:rsidRPr="007E05F6" w:rsidRDefault="00E76624" w:rsidP="007E05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05F6">
              <w:rPr>
                <w:rFonts w:ascii="Times New Roman" w:hAnsi="Times New Roman"/>
                <w:sz w:val="28"/>
                <w:szCs w:val="28"/>
              </w:rPr>
              <w:t xml:space="preserve">Традиционное праздничное мероприятие, посвященное Дню защиты детей </w:t>
            </w:r>
          </w:p>
        </w:tc>
        <w:tc>
          <w:tcPr>
            <w:tcW w:w="6378" w:type="dxa"/>
            <w:vAlign w:val="center"/>
          </w:tcPr>
          <w:p w:rsidR="00EC2C0E" w:rsidRPr="007E05F6" w:rsidRDefault="00E76624" w:rsidP="007E05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05F6">
              <w:rPr>
                <w:rFonts w:ascii="Times New Roman" w:hAnsi="Times New Roman"/>
                <w:sz w:val="28"/>
                <w:szCs w:val="28"/>
              </w:rPr>
              <w:t>площадка около БУ УР «Дом Дружбы народов»</w:t>
            </w:r>
          </w:p>
        </w:tc>
        <w:tc>
          <w:tcPr>
            <w:tcW w:w="2298" w:type="dxa"/>
            <w:vAlign w:val="center"/>
          </w:tcPr>
          <w:p w:rsidR="00EC2C0E" w:rsidRPr="007E05F6" w:rsidRDefault="00E76624" w:rsidP="007E05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05F6">
              <w:rPr>
                <w:rFonts w:ascii="Times New Roman" w:hAnsi="Times New Roman"/>
                <w:sz w:val="28"/>
                <w:szCs w:val="28"/>
              </w:rPr>
              <w:t>31 мая</w:t>
            </w:r>
          </w:p>
          <w:p w:rsidR="00E76624" w:rsidRPr="007E05F6" w:rsidRDefault="00E76624" w:rsidP="007E05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05F6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</w:tr>
      <w:tr w:rsidR="00EC2C0E" w:rsidRPr="00E1789C" w:rsidTr="00EC2C0E">
        <w:trPr>
          <w:trHeight w:val="645"/>
        </w:trPr>
        <w:tc>
          <w:tcPr>
            <w:tcW w:w="817" w:type="dxa"/>
            <w:vAlign w:val="center"/>
          </w:tcPr>
          <w:p w:rsidR="00EC2C0E" w:rsidRPr="00EE5C04" w:rsidRDefault="007E05F6" w:rsidP="00BA7F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EC2C0E" w:rsidRPr="007E05F6" w:rsidRDefault="004226D9" w:rsidP="007E05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05F6">
              <w:rPr>
                <w:rFonts w:ascii="Times New Roman" w:hAnsi="Times New Roman"/>
                <w:sz w:val="28"/>
                <w:szCs w:val="28"/>
              </w:rPr>
              <w:t xml:space="preserve">Межрайонный слет казачьих кадетов «России верные сыны» </w:t>
            </w:r>
          </w:p>
        </w:tc>
        <w:tc>
          <w:tcPr>
            <w:tcW w:w="6378" w:type="dxa"/>
            <w:vAlign w:val="center"/>
          </w:tcPr>
          <w:p w:rsidR="00EC2C0E" w:rsidRPr="007E05F6" w:rsidRDefault="004226D9" w:rsidP="007E05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05F6">
              <w:rPr>
                <w:rFonts w:ascii="Times New Roman" w:hAnsi="Times New Roman"/>
                <w:sz w:val="28"/>
                <w:szCs w:val="28"/>
              </w:rPr>
              <w:t>БУ УР «Дом Дружбы народов»</w:t>
            </w:r>
          </w:p>
        </w:tc>
        <w:tc>
          <w:tcPr>
            <w:tcW w:w="2298" w:type="dxa"/>
            <w:vAlign w:val="center"/>
          </w:tcPr>
          <w:p w:rsidR="00EC2C0E" w:rsidRPr="007E05F6" w:rsidRDefault="004226D9" w:rsidP="007E05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05F6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  <w:p w:rsidR="004226D9" w:rsidRPr="007E05F6" w:rsidRDefault="004226D9" w:rsidP="007E05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05F6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</w:tr>
      <w:tr w:rsidR="00EC2C0E" w:rsidRPr="00E1789C" w:rsidTr="00EC2C0E">
        <w:trPr>
          <w:trHeight w:val="645"/>
        </w:trPr>
        <w:tc>
          <w:tcPr>
            <w:tcW w:w="817" w:type="dxa"/>
            <w:vAlign w:val="center"/>
          </w:tcPr>
          <w:p w:rsidR="00EC2C0E" w:rsidRPr="00EE5C04" w:rsidRDefault="007E05F6" w:rsidP="00BA7F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:rsidR="00EC2C0E" w:rsidRPr="007E05F6" w:rsidRDefault="007E05F6" w:rsidP="00A176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05F6">
              <w:rPr>
                <w:rFonts w:ascii="Times New Roman" w:hAnsi="Times New Roman"/>
                <w:sz w:val="28"/>
                <w:szCs w:val="28"/>
              </w:rPr>
              <w:t>Работа этнической площадки «</w:t>
            </w:r>
            <w:proofErr w:type="spellStart"/>
            <w:r w:rsidRPr="007E05F6">
              <w:rPr>
                <w:rFonts w:ascii="Times New Roman" w:hAnsi="Times New Roman"/>
                <w:sz w:val="28"/>
                <w:szCs w:val="28"/>
              </w:rPr>
              <w:t>Шудон</w:t>
            </w:r>
            <w:proofErr w:type="spellEnd"/>
            <w:r w:rsidRPr="007E05F6">
              <w:rPr>
                <w:rFonts w:ascii="Times New Roman" w:hAnsi="Times New Roman"/>
                <w:sz w:val="28"/>
                <w:szCs w:val="28"/>
              </w:rPr>
              <w:t xml:space="preserve"> корка» («Игрушечный домик») и площадки Пельменных игр на кубок «Удмуртская шумовка» в рамках благотворительной акции</w:t>
            </w:r>
            <w:r w:rsidR="00A17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5F6">
              <w:rPr>
                <w:rFonts w:ascii="Times New Roman" w:hAnsi="Times New Roman"/>
                <w:sz w:val="28"/>
                <w:szCs w:val="28"/>
              </w:rPr>
              <w:t xml:space="preserve">Первого канала «Стань первым!» в Ижевске </w:t>
            </w:r>
          </w:p>
        </w:tc>
        <w:tc>
          <w:tcPr>
            <w:tcW w:w="6378" w:type="dxa"/>
            <w:vAlign w:val="center"/>
          </w:tcPr>
          <w:p w:rsidR="00EC2C0E" w:rsidRPr="007E05F6" w:rsidRDefault="007E05F6" w:rsidP="007E05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05F6">
              <w:rPr>
                <w:rFonts w:ascii="Times New Roman" w:hAnsi="Times New Roman"/>
                <w:sz w:val="28"/>
                <w:szCs w:val="28"/>
              </w:rPr>
              <w:t>ЦПКиО Парк им. С.М. Кирова</w:t>
            </w:r>
          </w:p>
        </w:tc>
        <w:tc>
          <w:tcPr>
            <w:tcW w:w="2298" w:type="dxa"/>
            <w:vAlign w:val="center"/>
          </w:tcPr>
          <w:p w:rsidR="00EC2C0E" w:rsidRPr="007E05F6" w:rsidRDefault="007E05F6" w:rsidP="007E05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05F6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  <w:p w:rsidR="007E05F6" w:rsidRPr="007E05F6" w:rsidRDefault="007E05F6" w:rsidP="007E05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05F6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</w:tr>
    </w:tbl>
    <w:p w:rsidR="00AA487B" w:rsidRPr="00A40584" w:rsidRDefault="00AA487B">
      <w:pPr>
        <w:rPr>
          <w:rFonts w:ascii="Calibri" w:hAnsi="Calibri" w:cs="Calibri"/>
          <w:sz w:val="20"/>
          <w:szCs w:val="20"/>
        </w:rPr>
      </w:pPr>
    </w:p>
    <w:sectPr w:rsidR="00AA487B" w:rsidRPr="00A40584" w:rsidSect="008609BC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F148E6"/>
    <w:multiLevelType w:val="multilevel"/>
    <w:tmpl w:val="C2A0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95295"/>
    <w:multiLevelType w:val="multilevel"/>
    <w:tmpl w:val="E66C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E0242"/>
    <w:rsid w:val="000166A5"/>
    <w:rsid w:val="00025425"/>
    <w:rsid w:val="00036013"/>
    <w:rsid w:val="00044313"/>
    <w:rsid w:val="000475FA"/>
    <w:rsid w:val="00055F4C"/>
    <w:rsid w:val="00061698"/>
    <w:rsid w:val="00062D9D"/>
    <w:rsid w:val="0007586F"/>
    <w:rsid w:val="000903AA"/>
    <w:rsid w:val="000B2390"/>
    <w:rsid w:val="000E7CC6"/>
    <w:rsid w:val="000F179D"/>
    <w:rsid w:val="00146D2D"/>
    <w:rsid w:val="0014747B"/>
    <w:rsid w:val="001533C7"/>
    <w:rsid w:val="0015649F"/>
    <w:rsid w:val="00173FF0"/>
    <w:rsid w:val="00195FA3"/>
    <w:rsid w:val="001A204A"/>
    <w:rsid w:val="001A451B"/>
    <w:rsid w:val="001A5522"/>
    <w:rsid w:val="001C04A1"/>
    <w:rsid w:val="001E0640"/>
    <w:rsid w:val="001E096F"/>
    <w:rsid w:val="001F055A"/>
    <w:rsid w:val="001F2689"/>
    <w:rsid w:val="0020704A"/>
    <w:rsid w:val="002117DE"/>
    <w:rsid w:val="00221C87"/>
    <w:rsid w:val="00240D08"/>
    <w:rsid w:val="0026665F"/>
    <w:rsid w:val="00285862"/>
    <w:rsid w:val="002A6198"/>
    <w:rsid w:val="002A78A8"/>
    <w:rsid w:val="002B6DA7"/>
    <w:rsid w:val="002C1054"/>
    <w:rsid w:val="002F057B"/>
    <w:rsid w:val="00307AA3"/>
    <w:rsid w:val="00316149"/>
    <w:rsid w:val="00326BCA"/>
    <w:rsid w:val="00333991"/>
    <w:rsid w:val="00343B4A"/>
    <w:rsid w:val="00353B05"/>
    <w:rsid w:val="0036259B"/>
    <w:rsid w:val="00370143"/>
    <w:rsid w:val="00375E50"/>
    <w:rsid w:val="003B00FC"/>
    <w:rsid w:val="003F67F4"/>
    <w:rsid w:val="00404560"/>
    <w:rsid w:val="00411D5B"/>
    <w:rsid w:val="004204C9"/>
    <w:rsid w:val="004226D9"/>
    <w:rsid w:val="00431C71"/>
    <w:rsid w:val="00437AF4"/>
    <w:rsid w:val="004646F9"/>
    <w:rsid w:val="0046480D"/>
    <w:rsid w:val="004662F4"/>
    <w:rsid w:val="004A11BB"/>
    <w:rsid w:val="004A2C3A"/>
    <w:rsid w:val="004B68FE"/>
    <w:rsid w:val="004D6CB7"/>
    <w:rsid w:val="004E01EE"/>
    <w:rsid w:val="004E0242"/>
    <w:rsid w:val="004E70F8"/>
    <w:rsid w:val="005016A7"/>
    <w:rsid w:val="00513561"/>
    <w:rsid w:val="00523A95"/>
    <w:rsid w:val="005255B6"/>
    <w:rsid w:val="00572A46"/>
    <w:rsid w:val="005C349D"/>
    <w:rsid w:val="005F1168"/>
    <w:rsid w:val="00611FCB"/>
    <w:rsid w:val="0061704F"/>
    <w:rsid w:val="006172DB"/>
    <w:rsid w:val="006462F6"/>
    <w:rsid w:val="00656570"/>
    <w:rsid w:val="00670C2A"/>
    <w:rsid w:val="006826F9"/>
    <w:rsid w:val="006909F1"/>
    <w:rsid w:val="006C3202"/>
    <w:rsid w:val="0071613E"/>
    <w:rsid w:val="00724DA0"/>
    <w:rsid w:val="007302C2"/>
    <w:rsid w:val="00734280"/>
    <w:rsid w:val="00746869"/>
    <w:rsid w:val="00755C7F"/>
    <w:rsid w:val="00755E19"/>
    <w:rsid w:val="00772A54"/>
    <w:rsid w:val="007A2A35"/>
    <w:rsid w:val="007B1B55"/>
    <w:rsid w:val="007D66EB"/>
    <w:rsid w:val="007E05F6"/>
    <w:rsid w:val="007E29E5"/>
    <w:rsid w:val="00820F0F"/>
    <w:rsid w:val="00831DA2"/>
    <w:rsid w:val="00853A49"/>
    <w:rsid w:val="008609BC"/>
    <w:rsid w:val="008871A8"/>
    <w:rsid w:val="008D4EBA"/>
    <w:rsid w:val="008E6484"/>
    <w:rsid w:val="008F44E8"/>
    <w:rsid w:val="008F6C67"/>
    <w:rsid w:val="00910C17"/>
    <w:rsid w:val="00916A5E"/>
    <w:rsid w:val="00917356"/>
    <w:rsid w:val="0093599A"/>
    <w:rsid w:val="00946A12"/>
    <w:rsid w:val="00955BE9"/>
    <w:rsid w:val="00955DA9"/>
    <w:rsid w:val="0096100B"/>
    <w:rsid w:val="009611C0"/>
    <w:rsid w:val="00995C62"/>
    <w:rsid w:val="009A033A"/>
    <w:rsid w:val="009A6B53"/>
    <w:rsid w:val="009F41FF"/>
    <w:rsid w:val="00A176EC"/>
    <w:rsid w:val="00A40584"/>
    <w:rsid w:val="00A6676F"/>
    <w:rsid w:val="00A82711"/>
    <w:rsid w:val="00AA33C1"/>
    <w:rsid w:val="00AA3B25"/>
    <w:rsid w:val="00AA3C9C"/>
    <w:rsid w:val="00AA487B"/>
    <w:rsid w:val="00AA6F0B"/>
    <w:rsid w:val="00AB1234"/>
    <w:rsid w:val="00AB6D71"/>
    <w:rsid w:val="00AE4F58"/>
    <w:rsid w:val="00B04F85"/>
    <w:rsid w:val="00B07696"/>
    <w:rsid w:val="00B103EB"/>
    <w:rsid w:val="00B245D3"/>
    <w:rsid w:val="00B37384"/>
    <w:rsid w:val="00B4020B"/>
    <w:rsid w:val="00B54B12"/>
    <w:rsid w:val="00B8778B"/>
    <w:rsid w:val="00BA094F"/>
    <w:rsid w:val="00BA7F0B"/>
    <w:rsid w:val="00BB0008"/>
    <w:rsid w:val="00BF1610"/>
    <w:rsid w:val="00C0747D"/>
    <w:rsid w:val="00C32023"/>
    <w:rsid w:val="00C37ABB"/>
    <w:rsid w:val="00C73418"/>
    <w:rsid w:val="00CA332F"/>
    <w:rsid w:val="00CA58BD"/>
    <w:rsid w:val="00CD730B"/>
    <w:rsid w:val="00D2764C"/>
    <w:rsid w:val="00D320CF"/>
    <w:rsid w:val="00D5014D"/>
    <w:rsid w:val="00D564FD"/>
    <w:rsid w:val="00D9054A"/>
    <w:rsid w:val="00DA317D"/>
    <w:rsid w:val="00DB17A0"/>
    <w:rsid w:val="00DC0A59"/>
    <w:rsid w:val="00DC0DC7"/>
    <w:rsid w:val="00DC5FDC"/>
    <w:rsid w:val="00DE446B"/>
    <w:rsid w:val="00DF45A7"/>
    <w:rsid w:val="00DF6403"/>
    <w:rsid w:val="00E0366C"/>
    <w:rsid w:val="00E04B76"/>
    <w:rsid w:val="00E14D37"/>
    <w:rsid w:val="00E16B37"/>
    <w:rsid w:val="00E1789C"/>
    <w:rsid w:val="00E40F9B"/>
    <w:rsid w:val="00E46BC7"/>
    <w:rsid w:val="00E76624"/>
    <w:rsid w:val="00E8464C"/>
    <w:rsid w:val="00E924DA"/>
    <w:rsid w:val="00E93D05"/>
    <w:rsid w:val="00EB75DE"/>
    <w:rsid w:val="00EC2C0E"/>
    <w:rsid w:val="00ED369D"/>
    <w:rsid w:val="00EE5C04"/>
    <w:rsid w:val="00F0157B"/>
    <w:rsid w:val="00F21F98"/>
    <w:rsid w:val="00F45652"/>
    <w:rsid w:val="00F7382B"/>
    <w:rsid w:val="00F82B42"/>
    <w:rsid w:val="00FA501E"/>
    <w:rsid w:val="00FA7457"/>
    <w:rsid w:val="00FB11A4"/>
    <w:rsid w:val="00FD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4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456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A4058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2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0242"/>
    <w:rPr>
      <w:rFonts w:eastAsia="Times New Roman"/>
      <w:sz w:val="22"/>
      <w:szCs w:val="22"/>
    </w:rPr>
  </w:style>
  <w:style w:type="paragraph" w:customStyle="1" w:styleId="1">
    <w:name w:val="Без интервала1"/>
    <w:rsid w:val="004E0242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4E70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F45652"/>
    <w:rPr>
      <w:rFonts w:ascii="Times New Roman" w:eastAsia="Times New Roman" w:hAnsi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A40584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4058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7">
    <w:name w:val="Содержимое таблицы"/>
    <w:basedOn w:val="a"/>
    <w:rsid w:val="000903AA"/>
    <w:pPr>
      <w:widowControl w:val="0"/>
      <w:suppressLineNumbers/>
      <w:suppressAutoHyphens/>
    </w:pPr>
    <w:rPr>
      <w:rFonts w:ascii="Liberation Serif" w:eastAsia="SimSun" w:hAnsi="Liberation Serif" w:cs="Mangal"/>
      <w:lang w:eastAsia="zh-CN" w:bidi="hi-IN"/>
    </w:rPr>
  </w:style>
  <w:style w:type="paragraph" w:styleId="a8">
    <w:name w:val="Normal (Web)"/>
    <w:basedOn w:val="a"/>
    <w:uiPriority w:val="99"/>
    <w:unhideWhenUsed/>
    <w:rsid w:val="000903AA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1F2689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1F2689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1F055A"/>
  </w:style>
  <w:style w:type="paragraph" w:customStyle="1" w:styleId="21">
    <w:name w:val="Без интервала2"/>
    <w:rsid w:val="00572A46"/>
    <w:pPr>
      <w:suppressAutoHyphens/>
    </w:pPr>
    <w:rPr>
      <w:rFonts w:eastAsia="Times New Roman"/>
      <w:sz w:val="24"/>
      <w:szCs w:val="24"/>
      <w:lang w:eastAsia="zh-CN" w:bidi="hi-IN"/>
    </w:rPr>
  </w:style>
  <w:style w:type="character" w:customStyle="1" w:styleId="10">
    <w:name w:val="Строгий1"/>
    <w:basedOn w:val="a0"/>
    <w:rsid w:val="00572A46"/>
    <w:rPr>
      <w:b/>
      <w:bCs/>
    </w:rPr>
  </w:style>
  <w:style w:type="paragraph" w:customStyle="1" w:styleId="31">
    <w:name w:val="Без интервала3"/>
    <w:rsid w:val="00D2764C"/>
    <w:pPr>
      <w:suppressAutoHyphens/>
    </w:pPr>
    <w:rPr>
      <w:rFonts w:eastAsia="Times New Roman"/>
      <w:color w:val="00000A"/>
      <w:kern w:val="1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255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5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746">
          <w:marLeft w:val="1337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9564">
          <w:marLeft w:val="1337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1172">
          <w:marLeft w:val="1337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302">
          <w:marLeft w:val="1337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sergeeva</dc:creator>
  <cp:lastModifiedBy>kirillova</cp:lastModifiedBy>
  <cp:revision>46</cp:revision>
  <cp:lastPrinted>2018-05-11T06:09:00Z</cp:lastPrinted>
  <dcterms:created xsi:type="dcterms:W3CDTF">2016-12-09T21:45:00Z</dcterms:created>
  <dcterms:modified xsi:type="dcterms:W3CDTF">2018-05-25T05:43:00Z</dcterms:modified>
</cp:coreProperties>
</file>